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A2" w:rsidRPr="00440CEF" w:rsidRDefault="003F0DA2" w:rsidP="003F0DA2">
      <w:pPr>
        <w:jc w:val="center"/>
        <w:rPr>
          <w:rFonts w:cs="Arial"/>
          <w:b/>
          <w:bCs/>
          <w:color w:val="555555"/>
          <w:sz w:val="32"/>
          <w:szCs w:val="32"/>
          <w:lang w:val="it-IT"/>
        </w:rPr>
      </w:pPr>
      <w:r w:rsidRPr="00440CEF">
        <w:rPr>
          <w:rFonts w:cs="Arial"/>
          <w:b/>
          <w:bCs/>
          <w:color w:val="555555"/>
          <w:sz w:val="32"/>
          <w:szCs w:val="32"/>
          <w:lang w:val="it-IT"/>
        </w:rPr>
        <w:t>Conferenza di Bernard Rouch</w:t>
      </w:r>
    </w:p>
    <w:p w:rsidR="003F0DA2" w:rsidRPr="00440CEF" w:rsidRDefault="003F0DA2" w:rsidP="003F0DA2">
      <w:pPr>
        <w:jc w:val="center"/>
        <w:rPr>
          <w:rFonts w:cs="Arial"/>
          <w:b/>
          <w:bCs/>
          <w:color w:val="555555"/>
          <w:sz w:val="32"/>
          <w:szCs w:val="32"/>
          <w:lang w:val="it-IT"/>
        </w:rPr>
      </w:pPr>
      <w:r w:rsidRPr="00440CEF">
        <w:rPr>
          <w:b/>
          <w:color w:val="333333"/>
          <w:sz w:val="32"/>
          <w:szCs w:val="32"/>
          <w:lang w:val="it-IT"/>
        </w:rPr>
        <w:t>Giovedì 8 giugno 2017 a Locarno, 19:45-22:45</w:t>
      </w:r>
      <w:r w:rsidRPr="00440CEF">
        <w:rPr>
          <w:b/>
          <w:color w:val="333333"/>
          <w:sz w:val="32"/>
          <w:szCs w:val="32"/>
          <w:lang w:val="it-IT"/>
        </w:rPr>
        <w:br/>
        <w:t>Palazzetto Fevi</w:t>
      </w:r>
    </w:p>
    <w:p w:rsidR="00F0707A" w:rsidRPr="00440CEF" w:rsidRDefault="00F0707A" w:rsidP="00657617">
      <w:pPr>
        <w:rPr>
          <w:rFonts w:cs="Arial"/>
          <w:b/>
          <w:bCs/>
          <w:i/>
          <w:color w:val="555555"/>
          <w:lang w:val="it-IT"/>
        </w:rPr>
      </w:pPr>
      <w:r w:rsidRPr="00440CEF">
        <w:rPr>
          <w:rFonts w:cs="Arial"/>
          <w:b/>
          <w:bCs/>
          <w:i/>
          <w:color w:val="555555"/>
          <w:lang w:val="it-IT"/>
        </w:rPr>
        <w:t>Viviamo oggi un tempo di rinnovamento, nel quale la qualità del femminile sacro offre una visione e delle soluzioni innovatrici. Dopo secoli di oblio, questa nuova dimensione permette un cambiamento concreto della realtà quotidiana e addirittura delle basi dell’organizzazione sociale.</w:t>
      </w:r>
    </w:p>
    <w:p w:rsidR="009137D7" w:rsidRPr="00440CEF" w:rsidRDefault="001768B9">
      <w:pPr>
        <w:rPr>
          <w:rFonts w:cs="Arial"/>
          <w:bCs/>
          <w:color w:val="555555"/>
          <w:lang w:val="it-IT"/>
        </w:rPr>
      </w:pPr>
      <w:r w:rsidRPr="00440CEF">
        <w:rPr>
          <w:rFonts w:cs="Arial"/>
          <w:bCs/>
          <w:color w:val="555555"/>
          <w:lang w:val="it-IT"/>
        </w:rPr>
        <w:br/>
      </w:r>
      <w:r w:rsidR="009137D7" w:rsidRPr="00440CEF">
        <w:rPr>
          <w:rFonts w:cs="Arial"/>
          <w:bCs/>
          <w:color w:val="555555"/>
          <w:lang w:val="it-IT"/>
        </w:rPr>
        <w:t>Ma c</w:t>
      </w:r>
      <w:r w:rsidR="00F0707A" w:rsidRPr="00440CEF">
        <w:rPr>
          <w:rFonts w:cs="Arial"/>
          <w:bCs/>
          <w:color w:val="555555"/>
          <w:lang w:val="it-IT"/>
        </w:rPr>
        <w:t>osa s</w:t>
      </w:r>
      <w:r w:rsidR="004D1CAF" w:rsidRPr="00440CEF">
        <w:rPr>
          <w:rFonts w:cs="Arial"/>
          <w:bCs/>
          <w:color w:val="555555"/>
          <w:lang w:val="it-IT"/>
        </w:rPr>
        <w:t xml:space="preserve">ignifica femminile sacro? E’ </w:t>
      </w:r>
      <w:r w:rsidR="00440CEF" w:rsidRPr="00440CEF">
        <w:rPr>
          <w:rFonts w:cs="Arial"/>
          <w:bCs/>
          <w:color w:val="555555"/>
          <w:lang w:val="it-IT"/>
        </w:rPr>
        <w:t>negli antichi testi indiani, le U</w:t>
      </w:r>
      <w:r w:rsidR="004D1CAF" w:rsidRPr="00440CEF">
        <w:rPr>
          <w:rFonts w:cs="Arial"/>
          <w:bCs/>
          <w:color w:val="555555"/>
          <w:lang w:val="it-IT"/>
        </w:rPr>
        <w:t>panishad, che ritroviamo una massima che fa una sintesi di questo principio : « </w:t>
      </w:r>
      <w:r w:rsidR="004D1CAF" w:rsidRPr="00440CEF">
        <w:rPr>
          <w:rFonts w:cs="Arial"/>
          <w:b/>
          <w:bCs/>
          <w:i/>
          <w:color w:val="555555"/>
          <w:lang w:val="it-IT"/>
        </w:rPr>
        <w:t>Tu sei questo e questo è te</w:t>
      </w:r>
      <w:r w:rsidR="004D1CAF" w:rsidRPr="00440CEF">
        <w:rPr>
          <w:rFonts w:cs="Arial"/>
          <w:bCs/>
          <w:color w:val="555555"/>
          <w:lang w:val="it-IT"/>
        </w:rPr>
        <w:t> » (Tat Tvam Asi). Non c’è separazion</w:t>
      </w:r>
      <w:r w:rsidRPr="00440CEF">
        <w:rPr>
          <w:rFonts w:cs="Arial"/>
          <w:bCs/>
          <w:color w:val="555555"/>
          <w:lang w:val="it-IT"/>
        </w:rPr>
        <w:t>e tra realtà esterna ed interna</w:t>
      </w:r>
      <w:r w:rsidR="004D1CAF" w:rsidRPr="00440CEF">
        <w:rPr>
          <w:rFonts w:cs="Arial"/>
          <w:bCs/>
          <w:color w:val="555555"/>
          <w:lang w:val="it-IT"/>
        </w:rPr>
        <w:t xml:space="preserve">; ciò che accade fuori di me è un riflesso della mia realtà interiore. </w:t>
      </w:r>
      <w:r w:rsidRPr="00440CEF">
        <w:rPr>
          <w:rFonts w:cs="Arial"/>
          <w:bCs/>
          <w:color w:val="555555"/>
          <w:lang w:val="it-IT"/>
        </w:rPr>
        <w:t xml:space="preserve"> </w:t>
      </w:r>
      <w:r w:rsidR="00F526FE" w:rsidRPr="00440CEF">
        <w:rPr>
          <w:rFonts w:cs="Arial"/>
          <w:bCs/>
          <w:color w:val="555555"/>
          <w:lang w:val="it-IT"/>
        </w:rPr>
        <w:t xml:space="preserve">La dominazione di una spiritualità maschile ha saputo creare </w:t>
      </w:r>
      <w:r w:rsidR="000B5D0C" w:rsidRPr="00440CEF">
        <w:rPr>
          <w:rFonts w:cs="Arial"/>
          <w:bCs/>
          <w:color w:val="555555"/>
          <w:lang w:val="it-IT"/>
        </w:rPr>
        <w:t>templi e chiese</w:t>
      </w:r>
      <w:r w:rsidR="00F526FE" w:rsidRPr="00440CEF">
        <w:rPr>
          <w:rFonts w:cs="Arial"/>
          <w:bCs/>
          <w:color w:val="555555"/>
          <w:lang w:val="it-IT"/>
        </w:rPr>
        <w:t>, separando il sacro all’interno di un luogo o di un contesto religioso. Ha introdotto la nozione di dogma, verità spirit</w:t>
      </w:r>
      <w:r w:rsidR="000B5D0C" w:rsidRPr="00440CEF">
        <w:rPr>
          <w:rFonts w:cs="Arial"/>
          <w:bCs/>
          <w:color w:val="555555"/>
          <w:lang w:val="it-IT"/>
        </w:rPr>
        <w:t>uale immutabile e indiscutibile, d</w:t>
      </w:r>
      <w:r w:rsidR="00F526FE" w:rsidRPr="00440CEF">
        <w:rPr>
          <w:rFonts w:cs="Arial"/>
          <w:bCs/>
          <w:color w:val="555555"/>
          <w:lang w:val="it-IT"/>
        </w:rPr>
        <w:t>imenticanto così che la sacralità è una dimensione essenziale della coscienza umana e che deve poter essere discussa, rimessa in questi</w:t>
      </w:r>
      <w:r w:rsidRPr="00440CEF">
        <w:rPr>
          <w:rFonts w:cs="Arial"/>
          <w:bCs/>
          <w:color w:val="555555"/>
          <w:lang w:val="it-IT"/>
        </w:rPr>
        <w:t xml:space="preserve">one al fine di poter evolvere.  </w:t>
      </w:r>
      <w:r w:rsidR="00F526FE" w:rsidRPr="00440CEF">
        <w:rPr>
          <w:rFonts w:cs="Arial"/>
          <w:bCs/>
          <w:color w:val="555555"/>
          <w:lang w:val="it-IT"/>
        </w:rPr>
        <w:t>Separandosi dal suo significato profondo, il senso del sacro è stato codificato al punto di perdere il suo significato.</w:t>
      </w:r>
    </w:p>
    <w:p w:rsidR="001768B9" w:rsidRPr="00440CEF" w:rsidRDefault="00F526FE">
      <w:pPr>
        <w:rPr>
          <w:rFonts w:cs="Arial"/>
          <w:b/>
          <w:bCs/>
          <w:color w:val="555555"/>
          <w:lang w:val="it-IT"/>
        </w:rPr>
      </w:pPr>
      <w:r w:rsidRPr="00440CEF">
        <w:rPr>
          <w:rFonts w:cs="Arial"/>
          <w:b/>
          <w:bCs/>
          <w:i/>
          <w:color w:val="555555"/>
          <w:lang w:val="it-IT"/>
        </w:rPr>
        <w:t>E’ urgente che le donne e gli uomini di oggi possano ridonare al femminile il suo p</w:t>
      </w:r>
      <w:r w:rsidR="001768B9" w:rsidRPr="00440CEF">
        <w:rPr>
          <w:rFonts w:cs="Arial"/>
          <w:b/>
          <w:bCs/>
          <w:i/>
          <w:color w:val="555555"/>
          <w:lang w:val="it-IT"/>
        </w:rPr>
        <w:t xml:space="preserve">osto e la sua qualità principale, </w:t>
      </w:r>
      <w:r w:rsidRPr="00440CEF">
        <w:rPr>
          <w:rFonts w:cs="Arial"/>
          <w:b/>
          <w:bCs/>
          <w:i/>
          <w:color w:val="555555"/>
          <w:lang w:val="it-IT"/>
        </w:rPr>
        <w:t>questo legame profondo con la</w:t>
      </w:r>
      <w:r w:rsidR="00440CEF" w:rsidRPr="00440CEF">
        <w:rPr>
          <w:rFonts w:cs="Arial"/>
          <w:b/>
          <w:bCs/>
          <w:i/>
          <w:color w:val="555555"/>
          <w:lang w:val="it-IT"/>
        </w:rPr>
        <w:t xml:space="preserve"> matrice terrestre e spirituale</w:t>
      </w:r>
      <w:r w:rsidR="001768B9" w:rsidRPr="00440CEF">
        <w:rPr>
          <w:rFonts w:cs="Arial"/>
          <w:b/>
          <w:bCs/>
          <w:i/>
          <w:color w:val="555555"/>
          <w:lang w:val="it-IT"/>
        </w:rPr>
        <w:t>, con l</w:t>
      </w:r>
      <w:r w:rsidR="00440CEF">
        <w:rPr>
          <w:rFonts w:cs="Arial"/>
          <w:b/>
          <w:bCs/>
          <w:i/>
          <w:color w:val="555555"/>
          <w:lang w:val="it-IT"/>
        </w:rPr>
        <w:t>a presenza divina attorno a noi</w:t>
      </w:r>
      <w:r w:rsidR="001768B9" w:rsidRPr="00440CEF">
        <w:rPr>
          <w:rFonts w:cs="Arial"/>
          <w:b/>
          <w:bCs/>
          <w:i/>
          <w:color w:val="555555"/>
          <w:lang w:val="it-IT"/>
        </w:rPr>
        <w:t>; la capacità di  percepire il sacro in ogni cosa !!!</w:t>
      </w:r>
      <w:r w:rsidR="000B5D0C" w:rsidRPr="00440CEF">
        <w:rPr>
          <w:rFonts w:cs="Arial"/>
          <w:b/>
          <w:bCs/>
          <w:color w:val="555555"/>
          <w:lang w:val="it-IT"/>
        </w:rPr>
        <w:br/>
      </w:r>
    </w:p>
    <w:p w:rsidR="000B5D0C" w:rsidRPr="00440CEF" w:rsidRDefault="00F526FE">
      <w:pPr>
        <w:rPr>
          <w:rFonts w:cs="Arial"/>
          <w:bCs/>
          <w:color w:val="555555"/>
          <w:lang w:val="it-IT"/>
        </w:rPr>
      </w:pPr>
      <w:r w:rsidRPr="00440CEF">
        <w:rPr>
          <w:rFonts w:cs="Arial"/>
          <w:b/>
          <w:bCs/>
          <w:i/>
          <w:color w:val="555555"/>
          <w:lang w:val="it-IT"/>
        </w:rPr>
        <w:t>Concretamente</w:t>
      </w:r>
      <w:r w:rsidR="00F0707A" w:rsidRPr="00440CEF">
        <w:rPr>
          <w:rFonts w:cs="Arial"/>
          <w:b/>
          <w:bCs/>
          <w:i/>
          <w:color w:val="555555"/>
          <w:lang w:val="it-IT"/>
        </w:rPr>
        <w:t>…</w:t>
      </w:r>
      <w:r w:rsidR="003752FA" w:rsidRPr="00440CEF">
        <w:rPr>
          <w:rFonts w:cs="Arial"/>
          <w:b/>
          <w:bCs/>
          <w:i/>
          <w:color w:val="555555"/>
          <w:lang w:val="it-IT"/>
        </w:rPr>
        <w:t>esercizi pratici</w:t>
      </w:r>
      <w:r w:rsidR="00F0707A" w:rsidRPr="00440CEF">
        <w:rPr>
          <w:rFonts w:cs="Arial"/>
          <w:b/>
          <w:bCs/>
          <w:i/>
          <w:color w:val="555555"/>
          <w:lang w:val="it-IT"/>
        </w:rPr>
        <w:br/>
      </w:r>
      <w:r w:rsidR="00C8055C" w:rsidRPr="00440CEF">
        <w:rPr>
          <w:rFonts w:cs="Arial"/>
          <w:bCs/>
          <w:color w:val="555555"/>
          <w:lang w:val="it-IT"/>
        </w:rPr>
        <w:t>Il risveglio del fuoco del femminile sacro porta a divenire generatori di rinnovamento. Porta con sé le energie del ciclo del cambiamento. Attraverso i 4 aspetti della madre divina della tradizione indiana, contatteremo</w:t>
      </w:r>
      <w:r w:rsidR="001768B9" w:rsidRPr="00440CEF">
        <w:rPr>
          <w:rFonts w:cs="Arial"/>
          <w:bCs/>
          <w:color w:val="555555"/>
          <w:lang w:val="it-IT"/>
        </w:rPr>
        <w:t>, attraverso esercizi pratici,</w:t>
      </w:r>
      <w:r w:rsidR="00C8055C" w:rsidRPr="00440CEF">
        <w:rPr>
          <w:rFonts w:cs="Arial"/>
          <w:bCs/>
          <w:color w:val="555555"/>
          <w:lang w:val="it-IT"/>
        </w:rPr>
        <w:t xml:space="preserve"> le qualità del femminile che</w:t>
      </w:r>
      <w:r w:rsidR="001768B9" w:rsidRPr="00440CEF">
        <w:rPr>
          <w:rFonts w:cs="Arial"/>
          <w:bCs/>
          <w:color w:val="555555"/>
          <w:lang w:val="it-IT"/>
        </w:rPr>
        <w:t xml:space="preserve"> vengono chiamate al risveglio e ce ne riapproprieremo.</w:t>
      </w:r>
      <w:r w:rsidR="00440CEF">
        <w:rPr>
          <w:rFonts w:cs="Arial"/>
          <w:bCs/>
          <w:color w:val="555555"/>
          <w:lang w:val="it-IT"/>
        </w:rPr>
        <w:br/>
      </w:r>
    </w:p>
    <w:p w:rsidR="000B5D0C" w:rsidRPr="00440CEF" w:rsidRDefault="000B5D0C">
      <w:pPr>
        <w:rPr>
          <w:rFonts w:cs="Arial"/>
          <w:bCs/>
          <w:i/>
          <w:color w:val="555555"/>
          <w:lang w:val="it-IT"/>
        </w:rPr>
      </w:pPr>
      <w:r w:rsidRPr="00440CEF">
        <w:rPr>
          <w:rFonts w:cs="Arial"/>
          <w:b/>
          <w:bCs/>
          <w:i/>
          <w:color w:val="555555"/>
          <w:lang w:val="it-IT"/>
        </w:rPr>
        <w:t>Bernard Rouch</w:t>
      </w: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079"/>
      </w:tblGrid>
      <w:tr w:rsidR="000B5D0C" w:rsidRPr="00440CEF" w:rsidTr="000B5D0C">
        <w:tc>
          <w:tcPr>
            <w:tcW w:w="1702" w:type="dxa"/>
          </w:tcPr>
          <w:p w:rsidR="000B5D0C" w:rsidRPr="00440CEF" w:rsidRDefault="000B5D0C" w:rsidP="00BB4122">
            <w:pPr>
              <w:rPr>
                <w:rFonts w:cs="Arial"/>
                <w:bCs/>
                <w:color w:val="555555"/>
                <w:lang w:val="it-IT"/>
              </w:rPr>
            </w:pPr>
            <w:r w:rsidRPr="00440CEF">
              <w:rPr>
                <w:noProof/>
                <w:lang w:val="it-IT" w:eastAsia="de-CH"/>
              </w:rPr>
              <w:drawing>
                <wp:inline distT="0" distB="0" distL="0" distR="0" wp14:anchorId="2EC07C41" wp14:editId="296B92F8">
                  <wp:extent cx="936346" cy="1263416"/>
                  <wp:effectExtent l="0" t="0" r="0" b="0"/>
                  <wp:docPr id="4" name="Picture 4" descr="https://i0.wp.com/www.essene.it/wp-content/uploads/2012/11/bern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0.wp.com/www.essene.it/wp-content/uploads/2012/11/bern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46" cy="126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0B5D0C" w:rsidRPr="00440CEF" w:rsidRDefault="000B5D0C" w:rsidP="00BB4122">
            <w:pPr>
              <w:rPr>
                <w:rFonts w:cs="Arial"/>
                <w:bCs/>
                <w:color w:val="555555"/>
                <w:lang w:val="it-IT"/>
              </w:rPr>
            </w:pPr>
            <w:r w:rsidRPr="00440CEF">
              <w:rPr>
                <w:rFonts w:cs="Arial"/>
                <w:bCs/>
                <w:color w:val="555555"/>
                <w:lang w:val="it-IT"/>
              </w:rPr>
              <w:t xml:space="preserve">Bernard Rouch, di formazione ingegnere, è figlio di una monaca buddista. Ha esplorato per qualche anno il mondo industriale ed economico prima di ritornare ai suoi « primi amori », le tradizioni che gli sono state trasmesse durante l’infanzia, trascorsa in India e in Messico. </w:t>
            </w:r>
            <w:r w:rsidR="00440CEF" w:rsidRPr="00440CEF">
              <w:rPr>
                <w:rFonts w:cs="Arial"/>
                <w:bCs/>
                <w:color w:val="555555"/>
                <w:lang w:val="it-IT"/>
              </w:rPr>
              <w:t>Ha da sempre una sensibilità all’approccio dei corpi sottili e delle realtà di ordine energetico e metafisico sviluppato ancor più durante l'adolescenza grazie ad Anne Givaudan e Daniel Meurois</w:t>
            </w:r>
            <w:r w:rsidRPr="00440CEF">
              <w:rPr>
                <w:rFonts w:cs="Arial"/>
                <w:bCs/>
                <w:color w:val="555555"/>
                <w:lang w:val="it-IT"/>
              </w:rPr>
              <w:t xml:space="preserve">. </w:t>
            </w:r>
          </w:p>
          <w:p w:rsidR="000B5D0C" w:rsidRPr="00440CEF" w:rsidRDefault="000B5D0C" w:rsidP="00BB4122">
            <w:pPr>
              <w:rPr>
                <w:rFonts w:cs="Arial"/>
                <w:bCs/>
                <w:color w:val="555555"/>
                <w:lang w:val="it-IT"/>
              </w:rPr>
            </w:pPr>
            <w:r w:rsidRPr="00440CEF">
              <w:rPr>
                <w:rFonts w:cs="Arial"/>
                <w:bCs/>
                <w:color w:val="555555"/>
                <w:lang w:val="it-IT"/>
              </w:rPr>
              <w:t>Conciliando intuito e ragione, sentire e comprensione, propone oggi un percorso profondo e cosciente al servizio dell’equilibrio globale</w:t>
            </w:r>
            <w:r w:rsidR="00440CEF" w:rsidRPr="00440CEF">
              <w:rPr>
                <w:rFonts w:cs="Arial"/>
                <w:bCs/>
                <w:color w:val="555555"/>
                <w:lang w:val="it-IT"/>
              </w:rPr>
              <w:t xml:space="preserve"> dell’essere. Insegna da circa 2</w:t>
            </w:r>
            <w:r w:rsidRPr="00440CEF">
              <w:rPr>
                <w:rFonts w:cs="Arial"/>
                <w:bCs/>
                <w:color w:val="555555"/>
                <w:lang w:val="it-IT"/>
              </w:rPr>
              <w:t xml:space="preserve">5 anni a numerosi gruppi in Italia, Francia, Spagna e Canada. </w:t>
            </w:r>
          </w:p>
          <w:p w:rsidR="000B5D0C" w:rsidRPr="00440CEF" w:rsidRDefault="000B5D0C" w:rsidP="00BB4122">
            <w:pPr>
              <w:rPr>
                <w:rFonts w:cs="Arial"/>
                <w:bCs/>
                <w:color w:val="555555"/>
                <w:lang w:val="it-IT"/>
              </w:rPr>
            </w:pPr>
          </w:p>
        </w:tc>
      </w:tr>
    </w:tbl>
    <w:p w:rsidR="001768B9" w:rsidRPr="00440CEF" w:rsidRDefault="00440CEF" w:rsidP="00440CEF">
      <w:pPr>
        <w:jc w:val="center"/>
        <w:rPr>
          <w:rFonts w:cs="Arial"/>
          <w:b/>
          <w:bCs/>
          <w:i/>
          <w:color w:val="555555"/>
          <w:sz w:val="24"/>
          <w:szCs w:val="24"/>
          <w:lang w:val="it-IT"/>
        </w:rPr>
      </w:pPr>
      <w:r>
        <w:rPr>
          <w:rFonts w:cs="Arial"/>
          <w:b/>
          <w:bCs/>
          <w:i/>
          <w:color w:val="555555"/>
          <w:sz w:val="24"/>
          <w:szCs w:val="24"/>
          <w:lang w:val="it-IT"/>
        </w:rPr>
        <w:br/>
      </w:r>
      <w:bookmarkStart w:id="0" w:name="_GoBack"/>
      <w:bookmarkEnd w:id="0"/>
      <w:r w:rsidR="001768B9" w:rsidRPr="00440CEF">
        <w:rPr>
          <w:rFonts w:cs="Arial"/>
          <w:b/>
          <w:bCs/>
          <w:i/>
          <w:color w:val="555555"/>
          <w:sz w:val="24"/>
          <w:szCs w:val="24"/>
          <w:lang w:val="it-IT"/>
        </w:rPr>
        <w:t>Per informazi</w:t>
      </w:r>
      <w:r w:rsidR="000B5D0C" w:rsidRPr="00440CEF">
        <w:rPr>
          <w:rFonts w:cs="Arial"/>
          <w:b/>
          <w:bCs/>
          <w:i/>
          <w:color w:val="555555"/>
          <w:sz w:val="24"/>
          <w:szCs w:val="24"/>
          <w:lang w:val="it-IT"/>
        </w:rPr>
        <w:t>oni e prenotazioni rivolgersi a</w:t>
      </w:r>
      <w:r w:rsidR="001768B9" w:rsidRPr="00440CEF">
        <w:rPr>
          <w:rFonts w:cs="Arial"/>
          <w:b/>
          <w:bCs/>
          <w:i/>
          <w:color w:val="555555"/>
          <w:sz w:val="24"/>
          <w:szCs w:val="24"/>
          <w:lang w:val="it-IT"/>
        </w:rPr>
        <w:t>:</w:t>
      </w:r>
    </w:p>
    <w:p w:rsidR="00575E66" w:rsidRPr="000C5840" w:rsidRDefault="001768B9" w:rsidP="000B5D0C">
      <w:pPr>
        <w:jc w:val="center"/>
        <w:rPr>
          <w:rFonts w:cs="Arial"/>
          <w:bCs/>
          <w:color w:val="555555"/>
          <w:sz w:val="24"/>
          <w:szCs w:val="24"/>
          <w:lang w:val="en-US"/>
        </w:rPr>
      </w:pPr>
      <w:r w:rsidRPr="00440CEF">
        <w:rPr>
          <w:rFonts w:cs="Arial"/>
          <w:bCs/>
          <w:color w:val="555555"/>
          <w:sz w:val="24"/>
          <w:szCs w:val="24"/>
          <w:lang w:val="it-IT"/>
        </w:rPr>
        <w:t>Geraldine Dal Pra, 0041794744422 o per email : geraldineda</w:t>
      </w:r>
      <w:r w:rsidRPr="000C5840">
        <w:rPr>
          <w:rFonts w:cs="Arial"/>
          <w:bCs/>
          <w:color w:val="555555"/>
          <w:sz w:val="24"/>
          <w:szCs w:val="24"/>
          <w:lang w:val="en-US"/>
        </w:rPr>
        <w:t>lpra@gmail.com</w:t>
      </w:r>
    </w:p>
    <w:sectPr w:rsidR="00575E66" w:rsidRPr="000C5840" w:rsidSect="000B5D0C">
      <w:headerReference w:type="default" r:id="rId8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76" w:rsidRDefault="00581876" w:rsidP="003F0DA2">
      <w:pPr>
        <w:spacing w:after="0" w:line="240" w:lineRule="auto"/>
      </w:pPr>
      <w:r>
        <w:separator/>
      </w:r>
    </w:p>
  </w:endnote>
  <w:endnote w:type="continuationSeparator" w:id="0">
    <w:p w:rsidR="00581876" w:rsidRDefault="00581876" w:rsidP="003F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76" w:rsidRDefault="00581876" w:rsidP="003F0DA2">
      <w:pPr>
        <w:spacing w:after="0" w:line="240" w:lineRule="auto"/>
      </w:pPr>
      <w:r>
        <w:separator/>
      </w:r>
    </w:p>
  </w:footnote>
  <w:footnote w:type="continuationSeparator" w:id="0">
    <w:p w:rsidR="00581876" w:rsidRDefault="00581876" w:rsidP="003F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A2" w:rsidRPr="003F0DA2" w:rsidRDefault="003F0DA2" w:rsidP="003752FA">
    <w:pPr>
      <w:rPr>
        <w:rFonts w:cs="Arial"/>
        <w:b/>
        <w:bCs/>
        <w:color w:val="555555"/>
        <w:sz w:val="32"/>
        <w:szCs w:val="32"/>
        <w:lang w:val="fr-CH"/>
      </w:rPr>
    </w:pPr>
    <w:r>
      <w:rPr>
        <w:noProof/>
        <w:lang w:eastAsia="de-CH"/>
      </w:rPr>
      <w:drawing>
        <wp:inline distT="0" distB="0" distL="0" distR="0" wp14:anchorId="0D6AB27F" wp14:editId="17B2168E">
          <wp:extent cx="1167497" cy="10174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740" cy="103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52FA">
      <w:rPr>
        <w:rFonts w:cs="Arial"/>
        <w:b/>
        <w:bCs/>
        <w:color w:val="555555"/>
        <w:sz w:val="32"/>
        <w:szCs w:val="32"/>
        <w:lang w:val="fr-CH"/>
      </w:rPr>
      <w:tab/>
    </w:r>
    <w:r w:rsidRPr="003F0DA2">
      <w:rPr>
        <w:rFonts w:cs="Arial"/>
        <w:b/>
        <w:bCs/>
        <w:color w:val="555555"/>
        <w:sz w:val="32"/>
        <w:szCs w:val="32"/>
        <w:lang w:val="fr-CH"/>
      </w:rPr>
      <w:t xml:space="preserve">« Il </w:t>
    </w:r>
    <w:proofErr w:type="spellStart"/>
    <w:r w:rsidRPr="003F0DA2">
      <w:rPr>
        <w:rFonts w:cs="Arial"/>
        <w:b/>
        <w:bCs/>
        <w:color w:val="555555"/>
        <w:sz w:val="32"/>
        <w:szCs w:val="32"/>
        <w:lang w:val="fr-CH"/>
      </w:rPr>
      <w:t>Risveglio</w:t>
    </w:r>
    <w:proofErr w:type="spellEnd"/>
    <w:r w:rsidRPr="003F0DA2">
      <w:rPr>
        <w:rFonts w:cs="Arial"/>
        <w:b/>
        <w:bCs/>
        <w:color w:val="555555"/>
        <w:sz w:val="32"/>
        <w:szCs w:val="32"/>
        <w:lang w:val="fr-CH"/>
      </w:rPr>
      <w:t xml:space="preserve"> </w:t>
    </w:r>
    <w:proofErr w:type="spellStart"/>
    <w:r w:rsidRPr="003F0DA2">
      <w:rPr>
        <w:rFonts w:cs="Arial"/>
        <w:b/>
        <w:bCs/>
        <w:color w:val="555555"/>
        <w:sz w:val="32"/>
        <w:szCs w:val="32"/>
        <w:lang w:val="fr-CH"/>
      </w:rPr>
      <w:t>del</w:t>
    </w:r>
    <w:proofErr w:type="spellEnd"/>
    <w:r w:rsidRPr="003F0DA2">
      <w:rPr>
        <w:rFonts w:cs="Arial"/>
        <w:b/>
        <w:bCs/>
        <w:color w:val="555555"/>
        <w:sz w:val="32"/>
        <w:szCs w:val="32"/>
        <w:lang w:val="fr-CH"/>
      </w:rPr>
      <w:t xml:space="preserve"> </w:t>
    </w:r>
    <w:proofErr w:type="spellStart"/>
    <w:r w:rsidRPr="003F0DA2">
      <w:rPr>
        <w:rFonts w:cs="Arial"/>
        <w:b/>
        <w:bCs/>
        <w:color w:val="555555"/>
        <w:sz w:val="32"/>
        <w:szCs w:val="32"/>
        <w:lang w:val="fr-CH"/>
      </w:rPr>
      <w:t>femminile</w:t>
    </w:r>
    <w:proofErr w:type="spellEnd"/>
    <w:r w:rsidRPr="003F0DA2">
      <w:rPr>
        <w:rFonts w:cs="Arial"/>
        <w:b/>
        <w:bCs/>
        <w:color w:val="555555"/>
        <w:sz w:val="32"/>
        <w:szCs w:val="32"/>
        <w:lang w:val="fr-CH"/>
      </w:rPr>
      <w:t xml:space="preserve"> sacro »</w:t>
    </w:r>
    <w:r w:rsidR="003752FA">
      <w:rPr>
        <w:rFonts w:cs="Arial"/>
        <w:b/>
        <w:bCs/>
        <w:color w:val="555555"/>
        <w:sz w:val="32"/>
        <w:szCs w:val="32"/>
        <w:lang w:val="fr-CH"/>
      </w:rPr>
      <w:tab/>
      <w:t xml:space="preserve"> </w:t>
    </w:r>
    <w:r w:rsidR="00C077AA">
      <w:rPr>
        <w:rFonts w:cs="Arial"/>
        <w:b/>
        <w:bCs/>
        <w:color w:val="555555"/>
        <w:sz w:val="32"/>
        <w:szCs w:val="32"/>
        <w:lang w:val="fr-CH"/>
      </w:rPr>
      <w:tab/>
    </w:r>
    <w:r w:rsidR="003752FA">
      <w:rPr>
        <w:rFonts w:cs="Arial"/>
        <w:b/>
        <w:bCs/>
        <w:color w:val="555555"/>
        <w:sz w:val="32"/>
        <w:szCs w:val="32"/>
        <w:lang w:val="fr-CH"/>
      </w:rPr>
      <w:t xml:space="preserve"> </w:t>
    </w:r>
    <w:r w:rsidR="003752FA">
      <w:rPr>
        <w:noProof/>
        <w:color w:val="0000FF"/>
        <w:lang w:eastAsia="de-CH"/>
      </w:rPr>
      <w:drawing>
        <wp:inline distT="0" distB="0" distL="0" distR="0">
          <wp:extent cx="834887" cy="1080035"/>
          <wp:effectExtent l="0" t="0" r="3810" b="6350"/>
          <wp:docPr id="2" name="Picture 2" descr="Bildergebnis für il femminile sacr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il femminile sacr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204" cy="113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71A5C"/>
    <w:multiLevelType w:val="hybridMultilevel"/>
    <w:tmpl w:val="F73C76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7A"/>
    <w:rsid w:val="000B5D0C"/>
    <w:rsid w:val="000C5840"/>
    <w:rsid w:val="001768B9"/>
    <w:rsid w:val="001C47AD"/>
    <w:rsid w:val="0028409B"/>
    <w:rsid w:val="003752FA"/>
    <w:rsid w:val="003F0DA2"/>
    <w:rsid w:val="00440CEF"/>
    <w:rsid w:val="00451233"/>
    <w:rsid w:val="004A3F77"/>
    <w:rsid w:val="004D1CAF"/>
    <w:rsid w:val="00575E66"/>
    <w:rsid w:val="00581876"/>
    <w:rsid w:val="00657617"/>
    <w:rsid w:val="008C7384"/>
    <w:rsid w:val="00911A51"/>
    <w:rsid w:val="009137D7"/>
    <w:rsid w:val="00A64820"/>
    <w:rsid w:val="00B80D7A"/>
    <w:rsid w:val="00B877C8"/>
    <w:rsid w:val="00B930C1"/>
    <w:rsid w:val="00C077AA"/>
    <w:rsid w:val="00C8055C"/>
    <w:rsid w:val="00F0707A"/>
    <w:rsid w:val="00F526FE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0BBF4B3-8E1E-40EE-8875-A7693FFE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A2"/>
  </w:style>
  <w:style w:type="paragraph" w:styleId="Footer">
    <w:name w:val="footer"/>
    <w:basedOn w:val="Normal"/>
    <w:link w:val="FooterChar"/>
    <w:uiPriority w:val="99"/>
    <w:unhideWhenUsed/>
    <w:rsid w:val="003F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A2"/>
  </w:style>
  <w:style w:type="paragraph" w:styleId="ListParagraph">
    <w:name w:val="List Paragraph"/>
    <w:basedOn w:val="Normal"/>
    <w:uiPriority w:val="34"/>
    <w:qFormat/>
    <w:rsid w:val="003F0DA2"/>
    <w:pPr>
      <w:ind w:left="720"/>
      <w:contextualSpacing/>
    </w:pPr>
  </w:style>
  <w:style w:type="table" w:styleId="TableGrid">
    <w:name w:val="Table Grid"/>
    <w:basedOn w:val="TableNormal"/>
    <w:uiPriority w:val="39"/>
    <w:rsid w:val="0065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ch/url?sa=i&amp;rct=j&amp;q=&amp;esrc=s&amp;source=images&amp;cd=&amp;cad=rja&amp;uact=8&amp;ved=0ahUKEwjs37v51rjSAhXD7YMKHYPiCpkQjRwIBw&amp;url=http://www.gentleway.it/it/mandala.php&amp;bvm=bv.148747831,d.amc&amp;psig=AFQjCNEqXn98tt5x1pCtJmfx_P3d6IG4kw&amp;ust=14885734738296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Dal Pra</dc:creator>
  <cp:keywords/>
  <dc:description/>
  <cp:lastModifiedBy>Geraldine Dal Pra</cp:lastModifiedBy>
  <cp:revision>9</cp:revision>
  <dcterms:created xsi:type="dcterms:W3CDTF">2017-03-02T20:55:00Z</dcterms:created>
  <dcterms:modified xsi:type="dcterms:W3CDTF">2017-03-07T19:57:00Z</dcterms:modified>
</cp:coreProperties>
</file>